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83" w:rsidRPr="00551583" w:rsidRDefault="00551583" w:rsidP="005515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  <w:r w:rsidRPr="00551583">
        <w:rPr>
          <w:rFonts w:ascii="Times New Roman" w:eastAsia="Andale Sans UI" w:hAnsi="Times New Roman" w:cs="Times New Roman"/>
          <w:b/>
          <w:noProof/>
          <w:kern w:val="1"/>
          <w:sz w:val="28"/>
          <w:szCs w:val="28"/>
          <w:lang w:eastAsia="ru-RU"/>
        </w:rPr>
        <w:drawing>
          <wp:inline distT="0" distB="0" distL="0" distR="0" wp14:anchorId="616FD326" wp14:editId="1A045051">
            <wp:extent cx="952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83" w:rsidRPr="00551583" w:rsidRDefault="00551583" w:rsidP="005515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  <w:r w:rsidRPr="00551583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СОВЕТ НАРОДНЫХ ДЕПУТАТОВ МУНИЦИПАЛЬНОГО ОБРАЗОВАНИЯ</w:t>
      </w:r>
    </w:p>
    <w:p w:rsidR="00551583" w:rsidRPr="00551583" w:rsidRDefault="00551583" w:rsidP="005515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551583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«ТИМИРЯЗЕВСКОЕ СЕЛЬСКОЕ ПОСЕЛЕНИЕ»</w:t>
      </w:r>
    </w:p>
    <w:p w:rsidR="00551583" w:rsidRDefault="00551583" w:rsidP="00094D28">
      <w:pPr>
        <w:widowControl w:val="0"/>
        <w:pBdr>
          <w:bottom w:val="single" w:sz="8" w:space="0" w:color="000000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55158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РФ, Республика Адыгея, 385746, </w:t>
      </w:r>
      <w:proofErr w:type="spellStart"/>
      <w:r w:rsidRPr="0055158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п.Тимирязева</w:t>
      </w:r>
      <w:proofErr w:type="spellEnd"/>
      <w:r w:rsidRPr="0055158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55158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ул.Садовая</w:t>
      </w:r>
      <w:proofErr w:type="spellEnd"/>
      <w:r w:rsidRPr="0055158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 14</w:t>
      </w:r>
    </w:p>
    <w:p w:rsidR="00094D28" w:rsidRPr="00551583" w:rsidRDefault="00094D28" w:rsidP="00094D28">
      <w:pPr>
        <w:widowControl w:val="0"/>
        <w:pBdr>
          <w:bottom w:val="single" w:sz="8" w:space="0" w:color="000000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</w:p>
    <w:p w:rsidR="00551583" w:rsidRPr="00551583" w:rsidRDefault="00551583" w:rsidP="00551583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583" w:rsidRPr="00551583" w:rsidRDefault="00551583" w:rsidP="00551583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9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25.12.</w:t>
      </w:r>
      <w:bookmarkStart w:id="0" w:name="_GoBack"/>
      <w:bookmarkEnd w:id="0"/>
      <w:r w:rsidRPr="0055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2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№ </w:t>
      </w:r>
      <w:r w:rsidR="0099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55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:rsidR="00551583" w:rsidRPr="00551583" w:rsidRDefault="00551583" w:rsidP="00551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551583" w:rsidRPr="00551583" w:rsidRDefault="00551583" w:rsidP="00551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:rsidR="00551583" w:rsidRPr="00551583" w:rsidRDefault="00551583" w:rsidP="00551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СОВЕТА НАРОДНЫХ ДЕПУТАТОВ МУНИЦИПАЛЬНОГО ОБРАЗОВАНИЯ «ТИМИРЯЗЕВСКОЕ СЕЛЬСКОЕ ПОСЕЛЕНИЕ»</w:t>
      </w:r>
    </w:p>
    <w:tbl>
      <w:tblPr>
        <w:tblW w:w="10029" w:type="dxa"/>
        <w:tblLook w:val="04A0" w:firstRow="1" w:lastRow="0" w:firstColumn="1" w:lastColumn="0" w:noHBand="0" w:noVBand="1"/>
      </w:tblPr>
      <w:tblGrid>
        <w:gridCol w:w="426"/>
        <w:gridCol w:w="8079"/>
        <w:gridCol w:w="1524"/>
      </w:tblGrid>
      <w:tr w:rsidR="00551583" w:rsidRPr="00551583" w:rsidTr="00A2053C">
        <w:tc>
          <w:tcPr>
            <w:tcW w:w="426" w:type="dxa"/>
          </w:tcPr>
          <w:p w:rsidR="00551583" w:rsidRPr="00551583" w:rsidRDefault="00551583" w:rsidP="00A2053C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79" w:type="dxa"/>
          </w:tcPr>
          <w:p w:rsidR="00551583" w:rsidRPr="00551583" w:rsidRDefault="00551583" w:rsidP="00A2053C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</w:pPr>
          </w:p>
          <w:p w:rsidR="00551583" w:rsidRPr="00551583" w:rsidRDefault="00551583" w:rsidP="00A2053C">
            <w:pPr>
              <w:suppressAutoHyphens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</w:pPr>
            <w:r w:rsidRPr="005515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 xml:space="preserve">«О бюджете муниципального образования «Тимирязевское сельское </w:t>
            </w:r>
            <w:r w:rsidR="00A2053C" w:rsidRPr="005515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 xml:space="preserve">поселение» </w:t>
            </w:r>
            <w:r w:rsidR="00A205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>на 2024 и плановый период 2025-2026 годов</w:t>
            </w:r>
            <w:r w:rsidRPr="005515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>»</w:t>
            </w:r>
          </w:p>
          <w:p w:rsidR="00551583" w:rsidRPr="00551583" w:rsidRDefault="00551583" w:rsidP="00A2053C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551583" w:rsidRPr="00551583" w:rsidRDefault="00551583" w:rsidP="00551583">
            <w:pPr>
              <w:suppressAutoHyphens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51583" w:rsidRPr="00551583" w:rsidRDefault="00551583" w:rsidP="00551583">
      <w:pPr>
        <w:suppressAutoHyphens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1. Основные характеристики бюджета муниципального образования «</w:t>
      </w:r>
      <w:r w:rsidRPr="005515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Тимирязевское</w:t>
      </w: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сельское </w:t>
      </w:r>
      <w:r w:rsidR="00A2053C"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поселение» </w:t>
      </w:r>
      <w:r w:rsidR="00A20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2024 и плановый период 2025</w:t>
      </w:r>
      <w:r w:rsidR="009C5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20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-2026 годов</w:t>
      </w:r>
      <w:r w:rsidRPr="0055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:rsidR="00551583" w:rsidRPr="00551583" w:rsidRDefault="00551583" w:rsidP="00551583">
      <w:pPr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583" w:rsidRPr="00551583" w:rsidRDefault="00551583" w:rsidP="00551583">
      <w:pPr>
        <w:numPr>
          <w:ilvl w:val="0"/>
          <w:numId w:val="1"/>
        </w:numPr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основные характеристики бюджета муниципального образования «Тимирязевское сельское поселение» на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год: </w:t>
      </w:r>
    </w:p>
    <w:p w:rsidR="00551583" w:rsidRPr="00551583" w:rsidRDefault="00551583" w:rsidP="00551583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Прогнозируемый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общий объём доходов бюджета в сумме </w:t>
      </w:r>
      <w:r w:rsidR="00A20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9F5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820,07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в том числе безвозмездные поступления из бюджетов других уровней </w:t>
      </w:r>
      <w:r w:rsidR="00A20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6416,50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 w:rsidR="00551583" w:rsidRPr="00551583" w:rsidRDefault="00551583" w:rsidP="00551583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Общий объём расходов в сумме </w:t>
      </w:r>
      <w:r w:rsidR="009F5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13 619,94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рублей;</w:t>
      </w:r>
    </w:p>
    <w:p w:rsidR="00551583" w:rsidRDefault="00551583" w:rsidP="00551583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3) Профицит бюджета в сумме </w:t>
      </w:r>
      <w:r w:rsidRPr="00551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200,13 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тыс. рублей.</w:t>
      </w:r>
    </w:p>
    <w:p w:rsidR="0053437C" w:rsidRPr="00551583" w:rsidRDefault="0053437C" w:rsidP="00551583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51583" w:rsidRPr="00551583" w:rsidRDefault="00551583" w:rsidP="00551583">
      <w:pPr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2. Утвердить основные характеристики бюджета муниципального образования «Тимирязевское сельское поселение» на плановый период 202</w:t>
      </w:r>
      <w:r w:rsidR="009C529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9C529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годов: </w:t>
      </w:r>
    </w:p>
    <w:p w:rsidR="00551583" w:rsidRPr="00551583" w:rsidRDefault="00551583" w:rsidP="00551583">
      <w:pPr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Прогнозируемый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общий объём доходов бюджета в 202</w:t>
      </w:r>
      <w:r w:rsidR="009C529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в сумме </w:t>
      </w:r>
      <w:r w:rsidR="003E1F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12 759,64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в том числе безвозмездные поступления из бюджетов других уровней </w:t>
      </w:r>
      <w:r w:rsidR="009C5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5200,63</w:t>
      </w:r>
      <w:r w:rsidR="00C44F33" w:rsidRPr="00C44F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44F33"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рублей. Прогнозируемый общий объём доходов бюджета в 202</w:t>
      </w:r>
      <w:r w:rsidR="009C529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в сумме </w:t>
      </w:r>
      <w:r w:rsidR="003E1F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13 067,77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в том числе безвозмездные поступления из бюджетов других уровней </w:t>
      </w:r>
      <w:r w:rsidR="009C5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5227,53</w:t>
      </w: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рублей.</w:t>
      </w:r>
    </w:p>
    <w:p w:rsidR="00551583" w:rsidRPr="00551583" w:rsidRDefault="00551583" w:rsidP="00551583">
      <w:pPr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Общий объём расходов на 202</w:t>
      </w:r>
      <w:r w:rsidR="009C529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3E1F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12 559,51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в том числе условно утвержденные расходы в сумме </w:t>
      </w:r>
      <w:r w:rsidR="003E1F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304,32</w:t>
      </w: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 и на 202</w:t>
      </w:r>
      <w:r w:rsidR="00AF562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3E1F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13 067,77</w:t>
      </w:r>
      <w:r w:rsidR="0053437C" w:rsidRPr="00534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рублей, в том числе условно утвержденные расходы в сумме </w:t>
      </w:r>
      <w:r w:rsidR="003E1F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651,72</w:t>
      </w: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рублей.</w:t>
      </w:r>
    </w:p>
    <w:p w:rsidR="00551583" w:rsidRPr="00551583" w:rsidRDefault="00551583" w:rsidP="00551583">
      <w:pPr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Профицит/дефицит бюджета на 202</w:t>
      </w:r>
      <w:r w:rsidR="00AF56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 в сумме </w:t>
      </w:r>
      <w:r w:rsidRPr="00551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200,13 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тыс. рублей и на 202</w:t>
      </w:r>
      <w:r w:rsidR="005343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 в сумме </w:t>
      </w:r>
      <w:r w:rsidR="00AF5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0,00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тыс. рублей.</w:t>
      </w:r>
    </w:p>
    <w:p w:rsidR="00551583" w:rsidRPr="00551583" w:rsidRDefault="00551583" w:rsidP="0055158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583" w:rsidRPr="00551583" w:rsidRDefault="00551583" w:rsidP="00551583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Статья 2. Доходы бюджета муниципального образования «Тимирязевское сельское </w:t>
      </w:r>
      <w:r w:rsidR="00A2053C"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поселение»</w:t>
      </w:r>
      <w:r w:rsidR="00A2053C" w:rsidRPr="0055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A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на 2024 и плановый период 2025-2026 годов</w:t>
      </w:r>
    </w:p>
    <w:p w:rsidR="00551583" w:rsidRPr="00551583" w:rsidRDefault="00551583" w:rsidP="00551583">
      <w:pPr>
        <w:suppressAutoHyphens/>
        <w:spacing w:after="0" w:line="240" w:lineRule="auto"/>
        <w:ind w:left="-426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51583" w:rsidRPr="00551583" w:rsidRDefault="00551583" w:rsidP="00551583">
      <w:pPr>
        <w:widowControl w:val="0"/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поступления доходов в бюджет муниципального образования «Тимирязевское сельское </w:t>
      </w:r>
      <w:r w:rsidR="00A2053C"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поселение» 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2024 и плановый период 2025-2026 годов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</w:t>
      </w:r>
      <w:r w:rsidRPr="00551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приложения № 1</w:t>
      </w:r>
      <w:r w:rsidRPr="005515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Решению.</w:t>
      </w:r>
      <w:r w:rsidRPr="005515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</w:p>
    <w:p w:rsidR="00551583" w:rsidRPr="00551583" w:rsidRDefault="00551583" w:rsidP="00551583">
      <w:pPr>
        <w:suppressAutoHyphens/>
        <w:autoSpaceDE w:val="0"/>
        <w:spacing w:after="20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2. Доходы бюджета муниципального образования «Тимирязевское сельское поселение», формируются за счет:</w:t>
      </w:r>
    </w:p>
    <w:p w:rsidR="00551583" w:rsidRPr="00551583" w:rsidRDefault="00551583" w:rsidP="00551583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доходов от уплаты налогов, сборов и неналоговых доходов - в соответствии с нормативами отчислений согласно Бюджетному кодексу Российской Федерации и Закону Республики Адыгея «О бюджетном процессе»;</w:t>
      </w:r>
    </w:p>
    <w:p w:rsidR="00551583" w:rsidRPr="00551583" w:rsidRDefault="00551583" w:rsidP="00551583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2)  безвозмездных поступлений;</w:t>
      </w:r>
    </w:p>
    <w:p w:rsidR="00551583" w:rsidRPr="00551583" w:rsidRDefault="00551583" w:rsidP="00551583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3) суммы штрафов, налагаемых за административные правонарушения, ответственность за которые установлена законодательством Российской Федерации;</w:t>
      </w:r>
    </w:p>
    <w:p w:rsidR="00551583" w:rsidRPr="00551583" w:rsidRDefault="00551583" w:rsidP="00551583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4) доходов от сдачи в аренду имущества находящегося в муниципальной собственности;</w:t>
      </w:r>
    </w:p>
    <w:p w:rsidR="00551583" w:rsidRPr="00551583" w:rsidRDefault="00551583" w:rsidP="00551583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5) доходов от оплаты Госпошлины за совершенные нотариальные действия;</w:t>
      </w:r>
    </w:p>
    <w:p w:rsidR="00551583" w:rsidRPr="00551583" w:rsidRDefault="00551583" w:rsidP="00551583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6) доходов от компенсации затрат поселения (МФЦ).</w:t>
      </w:r>
    </w:p>
    <w:p w:rsidR="00551583" w:rsidRPr="00551583" w:rsidRDefault="00551583" w:rsidP="00551583">
      <w:pPr>
        <w:widowControl w:val="0"/>
        <w:suppressAutoHyphens/>
        <w:spacing w:after="0" w:line="240" w:lineRule="auto"/>
        <w:ind w:left="1980" w:hanging="14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51583" w:rsidRPr="00551583" w:rsidRDefault="00551583" w:rsidP="00551583">
      <w:pPr>
        <w:tabs>
          <w:tab w:val="left" w:pos="-1688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3. Особенности использования средств, получаемых муниципальным образованием «Тимирязевское сельское поселение»</w:t>
      </w:r>
    </w:p>
    <w:p w:rsidR="00551583" w:rsidRPr="00551583" w:rsidRDefault="00551583" w:rsidP="00551583">
      <w:pPr>
        <w:tabs>
          <w:tab w:val="left" w:pos="-1688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583" w:rsidRPr="00551583" w:rsidRDefault="00551583" w:rsidP="00551583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-142" w:hanging="28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в валюте Российской Федерации, полученные муниципальным образованием «Тимирязевское сельское поселение» учитываются на лицевых счетах, открытых им в территориальном отделении Федерального казначейства, и расходуются муниципальным образованием в соответствии со сметами расходов.</w:t>
      </w:r>
    </w:p>
    <w:p w:rsidR="00551583" w:rsidRPr="00551583" w:rsidRDefault="00551583" w:rsidP="00551583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-142" w:hanging="284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Установить,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«Тимирязевское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сельское</w:t>
      </w:r>
      <w:r w:rsidRPr="0055158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поселение» не допускается.</w:t>
      </w:r>
    </w:p>
    <w:p w:rsidR="00551583" w:rsidRPr="00551583" w:rsidRDefault="00551583" w:rsidP="00551583">
      <w:pPr>
        <w:suppressAutoHyphens/>
        <w:spacing w:after="0" w:line="240" w:lineRule="auto"/>
        <w:ind w:left="-284" w:firstLine="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583" w:rsidRPr="00551583" w:rsidRDefault="00551583" w:rsidP="005515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Статья 4. </w:t>
      </w:r>
      <w:r w:rsidR="00B3536C" w:rsidRPr="0055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Распределение </w:t>
      </w:r>
      <w:r w:rsidR="00B35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на</w:t>
      </w:r>
      <w:r w:rsidR="00A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2024 и плановый период 2025-2026 годов</w:t>
      </w:r>
      <w:r w:rsidRPr="0055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расходов </w:t>
      </w: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бюджета муниципального образования «Тимирязевское сельское поселение» </w:t>
      </w:r>
      <w:r w:rsidRPr="0055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 бюджетной классификации Российской Федерации</w:t>
      </w:r>
    </w:p>
    <w:p w:rsidR="00551583" w:rsidRPr="00551583" w:rsidRDefault="00551583" w:rsidP="005515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51583" w:rsidRPr="00551583" w:rsidRDefault="00551583" w:rsidP="005515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в пределах общего объема расходов, утвержденного статьей 1 настоящего Решения, Распределение расходов бюджета муниципального образования «Тимирязевское сельское поселение» по разделам и подразделам бюджетной классификации расходов бюджетов Российской </w:t>
      </w:r>
      <w:r w:rsidR="00B3536C"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Федерации </w:t>
      </w:r>
      <w:r w:rsidR="00B3536C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 и плановый период 2025-2026 годов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</w:t>
      </w: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приложению № 2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551583" w:rsidRPr="00551583" w:rsidRDefault="00551583" w:rsidP="005515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Утвердить распределение ассигнований из бюджета муниципального образования «Тимирязевское сельское </w:t>
      </w:r>
      <w:r w:rsidR="00B3536C"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поселение» </w:t>
      </w:r>
      <w:r w:rsidR="00B3536C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 и плановый период 2025-2026 годов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 и подразделам, целевым статьям и по группам видов классификации расходов бюджетов Российской Федерации, согласно </w:t>
      </w: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приложениям № 3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551583" w:rsidRPr="00551583" w:rsidRDefault="00551583" w:rsidP="005515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Утвердить ведомственную структуру расходов бюджета муниципального образования «Тимирязевское сельское </w:t>
      </w:r>
      <w:r w:rsidR="00B3536C"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поселение» </w:t>
      </w:r>
      <w:r w:rsidR="00B3536C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 и плановый период 2025-2026 годов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</w:t>
      </w:r>
      <w:r w:rsidRPr="005515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приложениям № 4</w:t>
      </w:r>
      <w:r w:rsidRPr="005515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Решению</w:t>
      </w:r>
    </w:p>
    <w:p w:rsidR="00551583" w:rsidRPr="00551583" w:rsidRDefault="00551583" w:rsidP="005515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51583" w:rsidRPr="00551583" w:rsidRDefault="00551583" w:rsidP="0055158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5. Осуществление расходов, не предусмотренных бюджетом муниципального образования «Тимирязевское сельское поселение»</w:t>
      </w:r>
    </w:p>
    <w:p w:rsidR="00551583" w:rsidRPr="00551583" w:rsidRDefault="00551583" w:rsidP="0055158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583" w:rsidRPr="00551583" w:rsidRDefault="00551583" w:rsidP="005515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Нормативные правовые акты муниципального образования «Тимирязевское сельское поселение», влекущие дополнительные расходы за счет средств бюджета муниципального образования «Тимирязевское сельское поселение» 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2024 и плановый период 2025-2026 годов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бюджет муниципального образования «Тимирязевское сельское поселение» и (или) при сокращении расходов по конкретным статьям бюджета муниципального образования «Тимирязевское сельское поселение» 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2024 и плановый период 2025-2026 годов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 внесения соответствующих изменений в настоящее Решение.</w:t>
      </w:r>
    </w:p>
    <w:p w:rsidR="00551583" w:rsidRPr="00551583" w:rsidRDefault="00551583" w:rsidP="005515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В случае противоречия настоящему решению положений нормативных правовых актов муниципального образования «Тимирязевское сельское поселение», устанавливающих бюджетные обязательства, реализация которых обеспечивается из средств бюджета поселения, применяется настоящее решение.</w:t>
      </w:r>
    </w:p>
    <w:p w:rsidR="00551583" w:rsidRPr="00551583" w:rsidRDefault="00551583" w:rsidP="005515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3. В случае, если реализация нормативного правового акта муниципального образования «Тимирязевское сельское поселение» обеспечена источниками финансирования в бюджете поселения частично (не в полной мере), то такой акт реализуется и применяется в пределах средств, предусмотренных настоящим решением.</w:t>
      </w:r>
    </w:p>
    <w:p w:rsidR="00551583" w:rsidRPr="00551583" w:rsidRDefault="00551583" w:rsidP="005515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583" w:rsidRPr="00551583" w:rsidRDefault="00551583" w:rsidP="005515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6. Особенности использования бюджетных ассигнований по обеспечению деятельности органов местного самоуправления</w:t>
      </w:r>
    </w:p>
    <w:p w:rsidR="00551583" w:rsidRPr="00551583" w:rsidRDefault="00551583" w:rsidP="005515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1. Органы местного самоуправления муниципального образования «Тимирязевское сельское поселение» не вправе принимать решения, приводящие к увеличению в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="00B35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плановом периоде 202</w:t>
      </w:r>
      <w:r w:rsidR="00B3536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B3536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штатной численности муниципальных служащих и работников муниципальных учреждений, за исключением случаев принятия решений о наделении администрации муниципального образования «Тимирязевское сельское поселение» дополнительными полномочиями, муниципальных учреждений – дополнительными функциями, а также вновь вводимых бюджетных учреждений,  требующих увеличения штатной численности персонала.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2. Администрации муниципального образования «Тимирязевское сельское поселение»: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 в первую очередь направлять ассигнования, предусмотренные в бюджете муниципального образования «Тимирязевское сельское </w:t>
      </w:r>
      <w:r w:rsidR="00B3536C"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поселение» </w:t>
      </w:r>
      <w:r w:rsidR="00B3536C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 и плановый период 2025-2026 годов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 погашение образовавшейся кредиторской задолженности. Не допускать наращивания кредиторской задолженности, не заключать сделки по выполнению работ и оказанию услуг при отсутствии источников финансирования.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2) усилить контроль за эффективным, целевым и экономным использованием бюджетных средств.</w:t>
      </w:r>
    </w:p>
    <w:p w:rsidR="00551583" w:rsidRPr="00551583" w:rsidRDefault="00551583" w:rsidP="00551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7. Межбюджетные трансферты.</w:t>
      </w:r>
    </w:p>
    <w:p w:rsidR="00551583" w:rsidRPr="00551583" w:rsidRDefault="00551583" w:rsidP="00551583">
      <w:pPr>
        <w:widowControl w:val="0"/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583" w:rsidRPr="00551583" w:rsidRDefault="00551583" w:rsidP="00551583">
      <w:pPr>
        <w:widowControl w:val="0"/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551583">
        <w:rPr>
          <w:rFonts w:ascii="Times New Roman" w:eastAsia="Calibri" w:hAnsi="Times New Roman" w:cs="Times New Roman"/>
          <w:sz w:val="24"/>
          <w:szCs w:val="24"/>
        </w:rPr>
        <w:t>1.  Установить объем межбюджетных трансфертов, предоставляемых другим бюджетам бюджетной системы Российской Федерации из бюджета муниципального образования «Тимирязевское сельское поселение» в</w:t>
      </w:r>
      <w:r w:rsidR="00A2053C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B35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1583">
        <w:rPr>
          <w:rFonts w:ascii="Times New Roman" w:eastAsia="Calibri" w:hAnsi="Times New Roman" w:cs="Times New Roman"/>
          <w:sz w:val="24"/>
          <w:szCs w:val="24"/>
        </w:rPr>
        <w:t>году и плановый период 202</w:t>
      </w:r>
      <w:r w:rsidR="00D85079">
        <w:rPr>
          <w:rFonts w:ascii="Times New Roman" w:eastAsia="Calibri" w:hAnsi="Times New Roman" w:cs="Times New Roman"/>
          <w:sz w:val="24"/>
          <w:szCs w:val="24"/>
        </w:rPr>
        <w:t>4</w:t>
      </w:r>
      <w:r w:rsidRPr="00551583">
        <w:rPr>
          <w:rFonts w:ascii="Times New Roman" w:eastAsia="Calibri" w:hAnsi="Times New Roman" w:cs="Times New Roman"/>
          <w:sz w:val="24"/>
          <w:szCs w:val="24"/>
        </w:rPr>
        <w:t xml:space="preserve"> -202</w:t>
      </w:r>
      <w:r w:rsidR="00D85079">
        <w:rPr>
          <w:rFonts w:ascii="Times New Roman" w:eastAsia="Calibri" w:hAnsi="Times New Roman" w:cs="Times New Roman"/>
          <w:sz w:val="24"/>
          <w:szCs w:val="24"/>
        </w:rPr>
        <w:t>5</w:t>
      </w:r>
      <w:r w:rsidRPr="00551583">
        <w:rPr>
          <w:rFonts w:ascii="Times New Roman" w:eastAsia="Calibri" w:hAnsi="Times New Roman" w:cs="Times New Roman"/>
          <w:sz w:val="24"/>
          <w:szCs w:val="24"/>
        </w:rPr>
        <w:t xml:space="preserve"> годов:</w:t>
      </w:r>
    </w:p>
    <w:p w:rsidR="00551583" w:rsidRPr="00551583" w:rsidRDefault="00551583" w:rsidP="005515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межбюджетные трансферты, предоставляемые из бюджета муниципального образования «Тимирязевское сельское поселение» в бюджет муниципального образования «Майкопский район» на осуществление полномочий по осуществлению внешнего муниципального финансового контроля на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="00B35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 в сумме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46,09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на 202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47,91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на 202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49,81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:rsidR="00551583" w:rsidRPr="00551583" w:rsidRDefault="00551583" w:rsidP="00551583">
      <w:pPr>
        <w:widowControl w:val="0"/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 Установить объем межбюджетных трансфертов, получаемых из бюджетов других уровней в бюджет муниципального образования «Тимирязевское сельское поселение» на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и плановый период 202</w:t>
      </w:r>
      <w:r w:rsidR="00D8507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D8507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годов:</w:t>
      </w:r>
    </w:p>
    <w:p w:rsidR="00551583" w:rsidRPr="00551583" w:rsidRDefault="00551583" w:rsidP="00551583">
      <w:pPr>
        <w:widowControl w:val="0"/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дотации на выравнивание бюджетной обеспеченности за счет средств республиканского бюджета – на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 в сумме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4663,00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на 202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4693,60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на 202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4685,70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:rsidR="00551583" w:rsidRPr="00551583" w:rsidRDefault="00551583" w:rsidP="00551583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 в сфере административных правоотношений - на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в сумме 33,00 тыс. рублей, на 202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33,00 тыс. рублей, на 202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33,00 тыс. рублей.</w:t>
      </w:r>
    </w:p>
    <w:p w:rsidR="00551583" w:rsidRPr="00551583" w:rsidRDefault="00551583" w:rsidP="00551583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 в сумме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85,83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на 202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85,83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на 202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85,83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</w:p>
    <w:p w:rsidR="00551583" w:rsidRPr="00551583" w:rsidRDefault="00551583" w:rsidP="00551583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на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 в сумме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353,90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Pr="00551583">
        <w:rPr>
          <w:rFonts w:ascii="Calibri" w:eastAsia="Calibri" w:hAnsi="Calibri" w:cs="Times New Roman"/>
          <w:sz w:val="24"/>
          <w:szCs w:val="24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рублей, на 202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388,20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на 202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423,10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федеральные средства на содержание военно-учетного работника.</w:t>
      </w:r>
    </w:p>
    <w:p w:rsidR="00551583" w:rsidRPr="00551583" w:rsidRDefault="00551583" w:rsidP="0055158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Статья 8. Использование бюджетных ассигнований Дорожного фонда</w:t>
      </w:r>
    </w:p>
    <w:p w:rsidR="00551583" w:rsidRPr="00551583" w:rsidRDefault="00551583" w:rsidP="0055158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51583" w:rsidRPr="00551583" w:rsidRDefault="00551583" w:rsidP="00551583">
      <w:pPr>
        <w:spacing w:after="0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5158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           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объем бюджетных ассигнований Дорожного фонда: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1) </w:t>
      </w:r>
      <w:r w:rsidR="003A7C5A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в сумме 1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 939,00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руб.;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2) </w:t>
      </w:r>
      <w:r w:rsidR="003A7C5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1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998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,00 тыс. руб.;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3) </w:t>
      </w:r>
      <w:r w:rsidR="003A7C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2D5FD0">
        <w:rPr>
          <w:rFonts w:ascii="Times New Roman" w:eastAsia="Times New Roman" w:hAnsi="Times New Roman" w:cs="Times New Roman"/>
          <w:sz w:val="24"/>
          <w:szCs w:val="24"/>
          <w:lang w:eastAsia="ar-SA"/>
        </w:rPr>
        <w:t>2026 год в сумме 2 177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,00 тыс. руб.</w:t>
      </w:r>
    </w:p>
    <w:p w:rsidR="00551583" w:rsidRPr="00551583" w:rsidRDefault="00551583" w:rsidP="00551583">
      <w:pPr>
        <w:suppressAutoHyphens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Статья 9. Предоставление субсидий юридическим лицам, индивидуальным предпринимателям, физическим лицам – производителям товаров, работ, услуг</w:t>
      </w:r>
    </w:p>
    <w:p w:rsidR="00551583" w:rsidRPr="00551583" w:rsidRDefault="00551583" w:rsidP="00551583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551583" w:rsidRPr="00551583" w:rsidRDefault="00551583" w:rsidP="00551583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1. Установить, что в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="0056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</w:t>
      </w:r>
      <w:r w:rsidR="00566382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период</w:t>
      </w:r>
      <w:r w:rsidR="0056638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AC1ECC">
        <w:rPr>
          <w:rFonts w:ascii="Times New Roman" w:eastAsia="Times New Roman" w:hAnsi="Times New Roman" w:cs="Times New Roman"/>
          <w:sz w:val="24"/>
          <w:szCs w:val="24"/>
          <w:lang w:eastAsia="ar-SA"/>
        </w:rPr>
        <w:t>4-2025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за счет средств бюджета в соответствии со ст. 78 Бюджетного кодекса Российской Федерации предоставляются 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товаров, работ, услуг по следующим направлениям расходов:</w:t>
      </w:r>
    </w:p>
    <w:p w:rsidR="00551583" w:rsidRPr="00551583" w:rsidRDefault="00551583" w:rsidP="00551583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по организации аварийно-восстановительных работ по водоснабжению и водоотведению в муниципальном образовании «Тимирязевское сельское поселение»;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на подготовку объектов теплоснабжения к осенне-зимнему периоду.</w:t>
      </w:r>
    </w:p>
    <w:p w:rsidR="00551583" w:rsidRPr="00551583" w:rsidRDefault="00551583" w:rsidP="005515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2. Установить, что субсидии, указанные в части 1 настоящей статьи, предоставляются на безвозмездной и безвозвратной основе.</w:t>
      </w:r>
    </w:p>
    <w:p w:rsidR="00551583" w:rsidRPr="00551583" w:rsidRDefault="00551583" w:rsidP="005515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Категории и (или) критерии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указанных в части 1 настоящей статьи, порядок возврата субсидий в случае нарушения условий, установленных при их предоставлении, утверждаются Администрацией муниципального образования «Тимирязевское сельское поселение».</w:t>
      </w:r>
    </w:p>
    <w:p w:rsidR="00551583" w:rsidRPr="00551583" w:rsidRDefault="00551583" w:rsidP="005515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583" w:rsidRPr="00551583" w:rsidRDefault="00551583" w:rsidP="00551583">
      <w:pPr>
        <w:tabs>
          <w:tab w:val="left" w:pos="14605"/>
          <w:tab w:val="left" w:pos="15880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10. Муниципальные заимствования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«Тимирязевское сельское поселение»</w:t>
      </w:r>
    </w:p>
    <w:p w:rsidR="00551583" w:rsidRPr="00551583" w:rsidRDefault="00551583" w:rsidP="00551583">
      <w:pPr>
        <w:tabs>
          <w:tab w:val="left" w:pos="14605"/>
          <w:tab w:val="left" w:pos="15880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583" w:rsidRPr="00551583" w:rsidRDefault="00551583" w:rsidP="00551583">
      <w:pPr>
        <w:tabs>
          <w:tab w:val="left" w:pos="14605"/>
          <w:tab w:val="left" w:pos="15880"/>
        </w:tabs>
        <w:suppressAutoHyphens/>
        <w:spacing w:after="24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Администрация муниципального образования «Тимирязевское </w:t>
      </w:r>
      <w:r w:rsidRPr="0055158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сельское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поселение» вправе привлекать кредиты кредитных организаций и бюджетные кредиты из других бюджетов бюджетной системы Российской Федерации в целях покрытия дефицита  бюджета и погашения долговых обязательств поселения (на кассовый разрыв) в пределах сумм, установленных программой внутренних заимствований муниципального образования «Тимирязевское </w:t>
      </w:r>
      <w:r w:rsidRPr="0055158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сельское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поселение» 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2024 и плановый период 2025-2026 годов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согласно </w:t>
      </w: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приложению № 5</w:t>
      </w:r>
      <w:r w:rsidRPr="005515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к  настоящему Решению. Плата за пользование кредитами кредитных организаций и бюджетными кредитами других бюджетов определятся в соответствии с действующим законодательством</w:t>
      </w: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Установить: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верхний предел муниципального внутреннего долга муниципального образования «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Тимирязевское 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сельское поселение» по долговым обязательствам: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на 01.01.202</w:t>
      </w:r>
      <w:r w:rsidR="008B33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в сумме 1000,00 </w:t>
      </w:r>
      <w:r w:rsidR="00566382"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тыс. рублей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на </w:t>
      </w:r>
      <w:r w:rsidR="00AC1E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01.01.202</w:t>
      </w:r>
      <w:r w:rsidR="008B33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AC1ECC" w:rsidRPr="00AC1E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сумме 1000,00 </w:t>
      </w:r>
      <w:r w:rsidR="00566382"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тыс. рублей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на 01.01.202</w:t>
      </w:r>
      <w:r w:rsidR="008B33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="00AC1ECC" w:rsidRPr="00AC1E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C1ECC"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года 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сумме 1000,00 </w:t>
      </w:r>
      <w:r w:rsidR="00566382"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тыс. рублей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предельный объем расходов на обслуживание муниципального долга не должен превышать: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- 50,00 тыс. рублей в</w:t>
      </w:r>
      <w:r w:rsidR="00A205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2024</w:t>
      </w:r>
      <w:r w:rsidR="005663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году;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- 50,00 тыс. рублей в 202</w:t>
      </w:r>
      <w:r w:rsidR="005663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году;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- 50,00 тыс. рублей в 202</w:t>
      </w:r>
      <w:r w:rsidR="005663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году.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установить предельный объем муниципального долга муниципального образования «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Тимирязевское 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сельское поселение» в сумме: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AC1E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r w:rsidR="00A205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2024</w:t>
      </w:r>
      <w:r w:rsidR="00E278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год 1000,00 тыс. рублей, 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на 202</w:t>
      </w:r>
      <w:r w:rsidR="005663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 1000,00 тыс. рублей,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на 202</w:t>
      </w:r>
      <w:r w:rsidR="005663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 1000,00 тыс. рублей.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4) установить верхний предел муниципального долга муниципального образования «Тимирязевское сельское поселение» по муниципальным гарантиям:</w:t>
      </w:r>
    </w:p>
    <w:p w:rsidR="00551583" w:rsidRPr="00551583" w:rsidRDefault="00A43F72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на 1 января 2024</w:t>
      </w:r>
      <w:r w:rsidR="00551583" w:rsidRPr="0055158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года     в сумме 0 тыс. рублей,</w:t>
      </w:r>
    </w:p>
    <w:p w:rsidR="00551583" w:rsidRPr="00551583" w:rsidRDefault="00A43F72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на 1 января 2025</w:t>
      </w:r>
      <w:r w:rsidR="00551583" w:rsidRPr="0055158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года     в сумме 0 тыс. рублей,</w:t>
      </w:r>
    </w:p>
    <w:p w:rsidR="00551583" w:rsidRPr="00551583" w:rsidRDefault="00A43F72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на 1 января 2026</w:t>
      </w:r>
      <w:r w:rsidR="00551583" w:rsidRPr="0055158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года     в сумме 0 тыс. рублей.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</w:p>
    <w:p w:rsidR="00551583" w:rsidRPr="00551583" w:rsidRDefault="00551583" w:rsidP="00551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Статья 11. Резервный фонд администрации муниципального образования «Тимирязевское сельское поселение»</w:t>
      </w:r>
      <w:r w:rsidRPr="0055158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  </w:t>
      </w:r>
    </w:p>
    <w:p w:rsidR="00551583" w:rsidRPr="00551583" w:rsidRDefault="00551583" w:rsidP="00551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                          </w:t>
      </w:r>
    </w:p>
    <w:p w:rsidR="00551583" w:rsidRPr="00551583" w:rsidRDefault="00551583" w:rsidP="00551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1. Установить размер резервного фонда администрации муниципального образования «Тимирязевское сельское поселение» на</w:t>
      </w:r>
      <w:r w:rsidR="00A2053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2024</w:t>
      </w:r>
      <w:r w:rsidR="0056638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год   в сумме 30,0 тысяча рублей, на 202</w:t>
      </w:r>
      <w:r w:rsidR="0056638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год 30,00 тыс. рублей, на 202</w:t>
      </w:r>
      <w:r w:rsidR="0056638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год 30,00 тыс. рублей.</w:t>
      </w:r>
    </w:p>
    <w:p w:rsidR="00551583" w:rsidRPr="00551583" w:rsidRDefault="00551583" w:rsidP="00551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583" w:rsidRPr="00551583" w:rsidRDefault="00551583" w:rsidP="00551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12. Источники финансирования дефицита бюджета</w:t>
      </w:r>
    </w:p>
    <w:p w:rsidR="00551583" w:rsidRPr="00551583" w:rsidRDefault="00551583" w:rsidP="00551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583" w:rsidRPr="00551583" w:rsidRDefault="00551583" w:rsidP="00551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источники финансирования дефицита бюджета муниципального образования «Тимирязевское сельское поселение» согласно </w:t>
      </w: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№6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Pr="0055158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решению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583" w:rsidRPr="00551583" w:rsidRDefault="00551583" w:rsidP="0055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583" w:rsidRPr="00551583" w:rsidRDefault="00551583" w:rsidP="0055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Публичные нормативные обязательства муниципального</w:t>
      </w:r>
    </w:p>
    <w:p w:rsidR="00551583" w:rsidRPr="00551583" w:rsidRDefault="00551583" w:rsidP="00551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«Тимирязевское сельское поселение»</w:t>
      </w:r>
    </w:p>
    <w:p w:rsidR="00551583" w:rsidRPr="00551583" w:rsidRDefault="00551583" w:rsidP="00551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583" w:rsidRPr="00551583" w:rsidRDefault="00551583" w:rsidP="005515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общий объем средств на исполнение публичных нормативных обязательств муниципального образования «Тимирязевское сельское поселение» на</w:t>
      </w:r>
      <w:r w:rsidR="00A205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="0056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 в сумме </w:t>
      </w:r>
      <w:r w:rsidR="00566382">
        <w:rPr>
          <w:rFonts w:ascii="Times New Roman" w:eastAsia="Times New Roman" w:hAnsi="Times New Roman" w:cs="Times New Roman"/>
          <w:sz w:val="24"/>
          <w:szCs w:val="24"/>
          <w:lang w:eastAsia="ar-SA"/>
        </w:rPr>
        <w:t>247,57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на 202</w:t>
      </w:r>
      <w:r w:rsidR="0056638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566382">
        <w:rPr>
          <w:rFonts w:ascii="Times New Roman" w:eastAsia="Times New Roman" w:hAnsi="Times New Roman" w:cs="Times New Roman"/>
          <w:sz w:val="24"/>
          <w:szCs w:val="24"/>
          <w:lang w:eastAsia="ar-SA"/>
        </w:rPr>
        <w:t>257,48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на 202</w:t>
      </w:r>
      <w:r w:rsidR="0056638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566382">
        <w:rPr>
          <w:rFonts w:ascii="Times New Roman" w:eastAsia="Times New Roman" w:hAnsi="Times New Roman" w:cs="Times New Roman"/>
          <w:sz w:val="24"/>
          <w:szCs w:val="24"/>
          <w:lang w:eastAsia="ar-SA"/>
        </w:rPr>
        <w:t>267,78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рублей. </w:t>
      </w:r>
    </w:p>
    <w:p w:rsidR="00551583" w:rsidRPr="00551583" w:rsidRDefault="00551583" w:rsidP="00551583">
      <w:pPr>
        <w:tabs>
          <w:tab w:val="left" w:pos="1637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1583" w:rsidRPr="00551583" w:rsidRDefault="00551583" w:rsidP="00551583">
      <w:pPr>
        <w:tabs>
          <w:tab w:val="left" w:pos="1637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14. Вступление в силу настоящего Решения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551583" w:rsidRPr="00551583" w:rsidRDefault="00551583" w:rsidP="00551583">
      <w:pPr>
        <w:tabs>
          <w:tab w:val="left" w:pos="1637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583" w:rsidRPr="00551583" w:rsidRDefault="00551583" w:rsidP="00551583">
      <w:pPr>
        <w:tabs>
          <w:tab w:val="left" w:pos="1637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 01.01.202</w:t>
      </w:r>
      <w:r w:rsidR="0056638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51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551583" w:rsidRPr="00551583" w:rsidRDefault="00551583" w:rsidP="00551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583" w:rsidRPr="00551583" w:rsidRDefault="00551583" w:rsidP="0055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583" w:rsidRPr="00551583" w:rsidRDefault="00551583" w:rsidP="0055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D28" w:rsidRPr="00D0536D" w:rsidRDefault="00094D28" w:rsidP="00094D28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094D28" w:rsidRPr="00D0536D" w:rsidRDefault="00094D28" w:rsidP="00094D28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«Тимирязевское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ьское поселение» ______________</w:t>
      </w:r>
      <w:r w:rsidRPr="00D0536D">
        <w:rPr>
          <w:rFonts w:ascii="Times New Roman" w:eastAsia="Times New Roman" w:hAnsi="Times New Roman" w:cs="Times New Roman"/>
          <w:sz w:val="28"/>
          <w:szCs w:val="28"/>
          <w:lang w:eastAsia="ru-RU"/>
        </w:rPr>
        <w:t>___ Власенко В.А.</w:t>
      </w:r>
    </w:p>
    <w:p w:rsidR="00094D28" w:rsidRPr="00D0536D" w:rsidRDefault="00094D28" w:rsidP="00094D28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28" w:rsidRPr="00D0536D" w:rsidRDefault="00094D28" w:rsidP="00094D28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«Тимирязевское сельское поселение» ____________ Дельнов Н.А.</w:t>
      </w:r>
    </w:p>
    <w:p w:rsidR="00094D28" w:rsidRDefault="00094D28" w:rsidP="00094D2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51583" w:rsidRPr="00551583" w:rsidRDefault="00551583" w:rsidP="00551583">
      <w:pPr>
        <w:rPr>
          <w:rFonts w:ascii="Calibri" w:eastAsia="Calibri" w:hAnsi="Calibri" w:cs="Times New Roman"/>
        </w:rPr>
      </w:pPr>
    </w:p>
    <w:p w:rsidR="00F1731C" w:rsidRDefault="00F1731C"/>
    <w:sectPr w:rsidR="00F1731C" w:rsidSect="00256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A2D37"/>
    <w:multiLevelType w:val="hybridMultilevel"/>
    <w:tmpl w:val="6AA6E540"/>
    <w:lvl w:ilvl="0" w:tplc="3C087E7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66BB67E9"/>
    <w:multiLevelType w:val="hybridMultilevel"/>
    <w:tmpl w:val="2AE28870"/>
    <w:lvl w:ilvl="0" w:tplc="0419000F">
      <w:start w:val="1"/>
      <w:numFmt w:val="decimal"/>
      <w:lvlText w:val="%1."/>
      <w:lvlJc w:val="left"/>
      <w:pPr>
        <w:ind w:left="472" w:hanging="360"/>
      </w:p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4"/>
    <w:rsid w:val="00094D28"/>
    <w:rsid w:val="002D5FD0"/>
    <w:rsid w:val="003A7C5A"/>
    <w:rsid w:val="003E1F88"/>
    <w:rsid w:val="0053437C"/>
    <w:rsid w:val="00551583"/>
    <w:rsid w:val="00566382"/>
    <w:rsid w:val="00786855"/>
    <w:rsid w:val="007E6D77"/>
    <w:rsid w:val="008B3322"/>
    <w:rsid w:val="00990E2E"/>
    <w:rsid w:val="00994A19"/>
    <w:rsid w:val="009C5298"/>
    <w:rsid w:val="009D7816"/>
    <w:rsid w:val="009F578C"/>
    <w:rsid w:val="00A2053C"/>
    <w:rsid w:val="00A43F72"/>
    <w:rsid w:val="00AC1ECC"/>
    <w:rsid w:val="00AF5625"/>
    <w:rsid w:val="00B3536C"/>
    <w:rsid w:val="00BB4A11"/>
    <w:rsid w:val="00C44F33"/>
    <w:rsid w:val="00D85079"/>
    <w:rsid w:val="00E06254"/>
    <w:rsid w:val="00E21C10"/>
    <w:rsid w:val="00E27810"/>
    <w:rsid w:val="00EE734A"/>
    <w:rsid w:val="00F1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7C5A"/>
  <w15:chartTrackingRefBased/>
  <w15:docId w15:val="{FC7A2014-D033-489C-BA1D-5950E9D3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26</cp:revision>
  <cp:lastPrinted>2023-12-18T11:10:00Z</cp:lastPrinted>
  <dcterms:created xsi:type="dcterms:W3CDTF">2022-11-01T08:31:00Z</dcterms:created>
  <dcterms:modified xsi:type="dcterms:W3CDTF">2023-12-21T06:59:00Z</dcterms:modified>
</cp:coreProperties>
</file>